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3B3AE" w14:textId="77777777" w:rsidR="00C73F09" w:rsidRPr="000D45A9" w:rsidRDefault="000D45A9">
      <w:pPr>
        <w:rPr>
          <w:rFonts w:ascii="Arial" w:hAnsi="Arial" w:cs="Arial"/>
          <w:sz w:val="28"/>
          <w:szCs w:val="28"/>
          <w:lang w:val="de-DE"/>
        </w:rPr>
      </w:pPr>
      <w:r w:rsidRPr="000D45A9">
        <w:rPr>
          <w:rFonts w:ascii="Arial" w:hAnsi="Arial" w:cs="Arial"/>
          <w:sz w:val="28"/>
          <w:szCs w:val="28"/>
          <w:lang w:val="de-DE"/>
        </w:rPr>
        <w:t>Hygiene-Konzept des SC 1954 Leinzell e.V. für den Übungsabend</w:t>
      </w:r>
    </w:p>
    <w:p w14:paraId="0670E990" w14:textId="6A59B612" w:rsidR="000D45A9" w:rsidRPr="000D45A9" w:rsidRDefault="004A3F7D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Version </w:t>
      </w:r>
      <w:r w:rsidR="00036CE6">
        <w:rPr>
          <w:rFonts w:ascii="Arial" w:hAnsi="Arial" w:cs="Arial"/>
          <w:sz w:val="28"/>
          <w:szCs w:val="28"/>
          <w:lang w:val="de-DE"/>
        </w:rPr>
        <w:t>5</w:t>
      </w:r>
      <w:r>
        <w:rPr>
          <w:rFonts w:ascii="Arial" w:hAnsi="Arial" w:cs="Arial"/>
          <w:sz w:val="28"/>
          <w:szCs w:val="28"/>
          <w:lang w:val="de-DE"/>
        </w:rPr>
        <w:t>.</w:t>
      </w:r>
      <w:r w:rsidR="003379B3">
        <w:rPr>
          <w:rFonts w:ascii="Arial" w:hAnsi="Arial" w:cs="Arial"/>
          <w:sz w:val="28"/>
          <w:szCs w:val="28"/>
          <w:lang w:val="de-DE"/>
        </w:rPr>
        <w:t>0</w:t>
      </w:r>
      <w:r w:rsidR="000D45A9" w:rsidRPr="000D45A9">
        <w:rPr>
          <w:rFonts w:ascii="Arial" w:hAnsi="Arial" w:cs="Arial"/>
          <w:sz w:val="28"/>
          <w:szCs w:val="28"/>
          <w:lang w:val="de-DE"/>
        </w:rPr>
        <w:t xml:space="preserve"> </w:t>
      </w:r>
      <w:r>
        <w:rPr>
          <w:rFonts w:ascii="Arial" w:hAnsi="Arial" w:cs="Arial"/>
          <w:i/>
          <w:sz w:val="28"/>
          <w:szCs w:val="28"/>
          <w:lang w:val="de-DE"/>
        </w:rPr>
        <w:t>(202</w:t>
      </w:r>
      <w:r w:rsidR="00B404A5">
        <w:rPr>
          <w:rFonts w:ascii="Arial" w:hAnsi="Arial" w:cs="Arial"/>
          <w:i/>
          <w:sz w:val="28"/>
          <w:szCs w:val="28"/>
          <w:lang w:val="de-DE"/>
        </w:rPr>
        <w:t>1</w:t>
      </w:r>
      <w:r>
        <w:rPr>
          <w:rFonts w:ascii="Arial" w:hAnsi="Arial" w:cs="Arial"/>
          <w:i/>
          <w:sz w:val="28"/>
          <w:szCs w:val="28"/>
          <w:lang w:val="de-DE"/>
        </w:rPr>
        <w:t>-</w:t>
      </w:r>
      <w:r w:rsidR="00B404A5">
        <w:rPr>
          <w:rFonts w:ascii="Arial" w:hAnsi="Arial" w:cs="Arial"/>
          <w:i/>
          <w:sz w:val="28"/>
          <w:szCs w:val="28"/>
          <w:lang w:val="de-DE"/>
        </w:rPr>
        <w:t>0</w:t>
      </w:r>
      <w:r w:rsidR="00036CE6">
        <w:rPr>
          <w:rFonts w:ascii="Arial" w:hAnsi="Arial" w:cs="Arial"/>
          <w:i/>
          <w:sz w:val="28"/>
          <w:szCs w:val="28"/>
          <w:lang w:val="de-DE"/>
        </w:rPr>
        <w:t>9</w:t>
      </w:r>
      <w:r>
        <w:rPr>
          <w:rFonts w:ascii="Arial" w:hAnsi="Arial" w:cs="Arial"/>
          <w:i/>
          <w:sz w:val="28"/>
          <w:szCs w:val="28"/>
          <w:lang w:val="de-DE"/>
        </w:rPr>
        <w:t>-</w:t>
      </w:r>
      <w:r w:rsidR="003379B3">
        <w:rPr>
          <w:rFonts w:ascii="Arial" w:hAnsi="Arial" w:cs="Arial"/>
          <w:i/>
          <w:sz w:val="28"/>
          <w:szCs w:val="28"/>
          <w:lang w:val="de-DE"/>
        </w:rPr>
        <w:t>0</w:t>
      </w:r>
      <w:r w:rsidR="00036CE6">
        <w:rPr>
          <w:rFonts w:ascii="Arial" w:hAnsi="Arial" w:cs="Arial"/>
          <w:i/>
          <w:sz w:val="28"/>
          <w:szCs w:val="28"/>
          <w:lang w:val="de-DE"/>
        </w:rPr>
        <w:t>3</w:t>
      </w:r>
      <w:r w:rsidR="000D45A9" w:rsidRPr="000D45A9">
        <w:rPr>
          <w:rFonts w:ascii="Arial" w:hAnsi="Arial" w:cs="Arial"/>
          <w:i/>
          <w:sz w:val="28"/>
          <w:szCs w:val="28"/>
          <w:lang w:val="de-DE"/>
        </w:rPr>
        <w:t>)</w:t>
      </w:r>
    </w:p>
    <w:p w14:paraId="34BCFA80" w14:textId="5A03F99A" w:rsidR="000D45A9" w:rsidRDefault="00B404A5">
      <w:pPr>
        <w:rPr>
          <w:lang w:val="de-DE"/>
        </w:rPr>
      </w:pPr>
      <w:r>
        <w:rPr>
          <w:lang w:val="de-DE"/>
        </w:rPr>
        <w:t>W</w:t>
      </w:r>
      <w:r w:rsidR="000D45A9" w:rsidRPr="000D45A9">
        <w:rPr>
          <w:lang w:val="de-DE"/>
        </w:rPr>
        <w:t xml:space="preserve">ir </w:t>
      </w:r>
      <w:r w:rsidR="00036CE6">
        <w:rPr>
          <w:lang w:val="de-DE"/>
        </w:rPr>
        <w:t xml:space="preserve">nehmen </w:t>
      </w:r>
      <w:r w:rsidR="000D45A9" w:rsidRPr="000D45A9">
        <w:rPr>
          <w:lang w:val="de-DE"/>
        </w:rPr>
        <w:t>unseren</w:t>
      </w:r>
      <w:r w:rsidR="000D45A9">
        <w:rPr>
          <w:lang w:val="de-DE"/>
        </w:rPr>
        <w:t xml:space="preserve"> Trainings</w:t>
      </w:r>
      <w:r w:rsidR="000D45A9" w:rsidRPr="000D45A9">
        <w:rPr>
          <w:lang w:val="de-DE"/>
        </w:rPr>
        <w:t>betrieb</w:t>
      </w:r>
      <w:r w:rsidR="000D45A9">
        <w:rPr>
          <w:lang w:val="de-DE"/>
        </w:rPr>
        <w:t xml:space="preserve"> </w:t>
      </w:r>
      <w:r w:rsidR="000D45A9" w:rsidRPr="000D45A9">
        <w:rPr>
          <w:lang w:val="de-DE"/>
        </w:rPr>
        <w:t>mit folgenden Hygienekonzept wieder auf:</w:t>
      </w:r>
    </w:p>
    <w:p w14:paraId="50E2DB63" w14:textId="77777777" w:rsidR="000D45A9" w:rsidRDefault="000D45A9">
      <w:pPr>
        <w:rPr>
          <w:lang w:val="de-DE"/>
        </w:rPr>
      </w:pPr>
      <w:r w:rsidRPr="000D45A9">
        <w:rPr>
          <w:lang w:val="de-DE"/>
        </w:rPr>
        <w:t>Es</w:t>
      </w:r>
      <w:r>
        <w:rPr>
          <w:lang w:val="de-DE"/>
        </w:rPr>
        <w:t xml:space="preserve"> </w:t>
      </w:r>
      <w:r w:rsidRPr="000D45A9">
        <w:rPr>
          <w:lang w:val="de-DE"/>
        </w:rPr>
        <w:t>besteht ein Zutritts-und Teilnahmeverbot</w:t>
      </w:r>
      <w:r>
        <w:rPr>
          <w:lang w:val="de-DE"/>
        </w:rPr>
        <w:t xml:space="preserve"> </w:t>
      </w:r>
      <w:r w:rsidRPr="000D45A9">
        <w:rPr>
          <w:lang w:val="de-DE"/>
        </w:rPr>
        <w:t>für Menschen mit typischen</w:t>
      </w:r>
      <w:r>
        <w:rPr>
          <w:lang w:val="de-DE"/>
        </w:rPr>
        <w:t xml:space="preserve"> </w:t>
      </w:r>
      <w:r w:rsidRPr="000D45A9">
        <w:rPr>
          <w:lang w:val="de-DE"/>
        </w:rPr>
        <w:t xml:space="preserve">Symptomen einer Corona-Infektion und/oder die </w:t>
      </w:r>
      <w:r>
        <w:rPr>
          <w:lang w:val="de-DE"/>
        </w:rPr>
        <w:t xml:space="preserve">in den letzten 14 Tagen </w:t>
      </w:r>
      <w:r w:rsidRPr="000D45A9">
        <w:rPr>
          <w:lang w:val="de-DE"/>
        </w:rPr>
        <w:t>Kontakt</w:t>
      </w:r>
      <w:r>
        <w:rPr>
          <w:lang w:val="de-DE"/>
        </w:rPr>
        <w:t xml:space="preserve"> </w:t>
      </w:r>
      <w:r w:rsidRPr="000D45A9">
        <w:rPr>
          <w:lang w:val="de-DE"/>
        </w:rPr>
        <w:t>zu einer infizierten Person hatten.</w:t>
      </w:r>
    </w:p>
    <w:p w14:paraId="2A074B78" w14:textId="0EAABA31" w:rsidR="000D45A9" w:rsidRDefault="000D45A9" w:rsidP="000D45A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Es wird eine Anwesenheitsliste von allen Personen (Spielern, Zuschauer, Eltern) geführt. </w:t>
      </w:r>
      <w:r w:rsidR="00DB64B9">
        <w:rPr>
          <w:lang w:val="de-DE"/>
        </w:rPr>
        <w:t>Wer die</w:t>
      </w:r>
      <w:r w:rsidRPr="000D45A9">
        <w:rPr>
          <w:lang w:val="de-DE"/>
        </w:rPr>
        <w:t xml:space="preserve"> Erhebu</w:t>
      </w:r>
      <w:r w:rsidR="00DB64B9">
        <w:rPr>
          <w:lang w:val="de-DE"/>
        </w:rPr>
        <w:t>ng seiner Kontaktdaten verweigert,</w:t>
      </w:r>
      <w:r w:rsidRPr="000D45A9">
        <w:rPr>
          <w:lang w:val="de-DE"/>
        </w:rPr>
        <w:t xml:space="preserve"> darf den Trainingsabend </w:t>
      </w:r>
      <w:r w:rsidR="00DB64B9">
        <w:rPr>
          <w:lang w:val="de-DE"/>
        </w:rPr>
        <w:t xml:space="preserve">nicht </w:t>
      </w:r>
      <w:r w:rsidRPr="000D45A9">
        <w:rPr>
          <w:lang w:val="de-DE"/>
        </w:rPr>
        <w:t>betreten.</w:t>
      </w:r>
      <w:r>
        <w:rPr>
          <w:lang w:val="de-DE"/>
        </w:rPr>
        <w:t xml:space="preserve"> Folgende Daten werden erfasst: Vor- und Nachname, Datum der Anwesenheit, Telefonnummer oder E-Mail-Adresse. Die Anwesenheitsliste wird nicht digitalisiert und mindestens 4 Wochen aufbewahrt.</w:t>
      </w:r>
    </w:p>
    <w:p w14:paraId="46B5A19F" w14:textId="144493B5" w:rsidR="00036CE6" w:rsidRDefault="00036CE6" w:rsidP="000D45A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Wer weder geimpft noch genesen ist, muss einen maximal 24 Stunden alten negativen Antigen-Schnelltest vorweisen.</w:t>
      </w:r>
    </w:p>
    <w:p w14:paraId="25E33F1A" w14:textId="14CE5BE9" w:rsidR="00036CE6" w:rsidRPr="00036CE6" w:rsidRDefault="00036CE6" w:rsidP="00036CE6">
      <w:pPr>
        <w:pStyle w:val="Listenabsatz"/>
        <w:rPr>
          <w:lang w:val="de-DE"/>
        </w:rPr>
      </w:pPr>
      <w:r w:rsidRPr="00036CE6">
        <w:rPr>
          <w:lang w:val="de-DE"/>
        </w:rPr>
        <w:t>Ausgenommen von der Testpflicht sind Kinder bis einschließlich fünf Jahre, Kindergartenkinder und Kinder, die noch nicht eingeschult sind, sowie Schülerinnen und Schüler der Grund- und weiterführenden Schulen, Schülerinnen und Schüler an Sonderpädagogischen Bildungs- und Beratungszentren (SBBZ) sowie an Berufsschulen.</w:t>
      </w:r>
    </w:p>
    <w:p w14:paraId="74E700A6" w14:textId="77777777" w:rsidR="000D45A9" w:rsidRDefault="000D45A9" w:rsidP="000D45A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Desinfizieren der Hände vor dem Eintritt in den Übungsabend</w:t>
      </w:r>
    </w:p>
    <w:p w14:paraId="5D10DA23" w14:textId="77777777" w:rsidR="000D45A9" w:rsidRDefault="000D45A9" w:rsidP="000D45A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Wird beim Weg zum Spielbrett, zur Toilette oder beim Gehen der Mindest-Abstand von 1,5m nicht eingehalten, dann ist Mund-Nasen-Schutz zu tragen.</w:t>
      </w:r>
    </w:p>
    <w:p w14:paraId="6A8D580A" w14:textId="77777777" w:rsidR="000D45A9" w:rsidRDefault="000D45A9" w:rsidP="000D45A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Die Bretter werden so angeordnet, dass sie mindestens 2,00m Abstand zueinander haben. </w:t>
      </w:r>
    </w:p>
    <w:p w14:paraId="4B7763FB" w14:textId="2641972E" w:rsidR="004A3F7D" w:rsidRDefault="004A3F7D" w:rsidP="004A3F7D">
      <w:pPr>
        <w:pStyle w:val="Listenabsatz"/>
        <w:rPr>
          <w:lang w:val="de-DE"/>
        </w:rPr>
      </w:pPr>
      <w:r>
        <w:rPr>
          <w:lang w:val="de-DE"/>
        </w:rPr>
        <w:t xml:space="preserve">Am Brett ist das Tragen eines Mund-Nasen-Schutzes </w:t>
      </w:r>
      <w:r w:rsidR="003379B3">
        <w:rPr>
          <w:lang w:val="de-DE"/>
        </w:rPr>
        <w:t>empfohlen</w:t>
      </w:r>
      <w:r>
        <w:rPr>
          <w:lang w:val="de-DE"/>
        </w:rPr>
        <w:t>.</w:t>
      </w:r>
    </w:p>
    <w:p w14:paraId="3E4360B0" w14:textId="77777777" w:rsidR="000D45A9" w:rsidRDefault="000D45A9" w:rsidP="000D45A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Es wird ein Mittel zum Desinfizieren der Bretter, Figuren und Uhren zur Verfügung gestellt. </w:t>
      </w:r>
    </w:p>
    <w:p w14:paraId="39E104DF" w14:textId="77777777" w:rsidR="000D45A9" w:rsidRDefault="000D45A9" w:rsidP="000D45A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Alle körperlichen Kontakte sollen vermieden werden. Insbesondere auf das übliche Händegeben soll verzichtet werden (ein freundliches sich Zunicken kann als Ersatz gelten).</w:t>
      </w:r>
    </w:p>
    <w:p w14:paraId="0884BD0D" w14:textId="77777777" w:rsidR="000D45A9" w:rsidRDefault="000D45A9" w:rsidP="000D45A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Das Trinken am Brett </w:t>
      </w:r>
      <w:r w:rsidR="00DB64B9">
        <w:rPr>
          <w:lang w:val="de-DE"/>
        </w:rPr>
        <w:t>ist erlaubt. Die Spieler müssen</w:t>
      </w:r>
      <w:r>
        <w:rPr>
          <w:lang w:val="de-DE"/>
        </w:rPr>
        <w:t xml:space="preserve"> </w:t>
      </w:r>
      <w:r w:rsidR="00DB64B9">
        <w:rPr>
          <w:lang w:val="de-DE"/>
        </w:rPr>
        <w:t>ihre Getränke selber mitbringen, denn es werden keine Getränke verkauft.</w:t>
      </w:r>
    </w:p>
    <w:p w14:paraId="67554D9F" w14:textId="77777777" w:rsidR="00CA5548" w:rsidRDefault="000D45A9" w:rsidP="00CA5548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E</w:t>
      </w:r>
      <w:r w:rsidRPr="000D45A9">
        <w:rPr>
          <w:lang w:val="de-DE"/>
        </w:rPr>
        <w:t>ine gute Belüftung der Räumlichkeiten soll stets für frische (und damit keimarme) Luft sorgen.</w:t>
      </w:r>
      <w:r>
        <w:rPr>
          <w:lang w:val="de-DE"/>
        </w:rPr>
        <w:t xml:space="preserve"> </w:t>
      </w:r>
      <w:r w:rsidRPr="000D45A9">
        <w:rPr>
          <w:lang w:val="de-DE"/>
        </w:rPr>
        <w:t>Es empfiehlt sich alle 15</w:t>
      </w:r>
      <w:r>
        <w:rPr>
          <w:lang w:val="de-DE"/>
        </w:rPr>
        <w:t xml:space="preserve"> </w:t>
      </w:r>
      <w:r w:rsidRPr="000D45A9">
        <w:rPr>
          <w:lang w:val="de-DE"/>
        </w:rPr>
        <w:t>Minuten die Fenster kurz zu öffnen</w:t>
      </w:r>
      <w:r>
        <w:rPr>
          <w:lang w:val="de-DE"/>
        </w:rPr>
        <w:t>; lässt es das Wetter zu, bitte Dauerlüften.</w:t>
      </w:r>
      <w:r w:rsidR="004A3F7D">
        <w:rPr>
          <w:lang w:val="de-DE"/>
        </w:rPr>
        <w:t xml:space="preserve"> In Räumen, in denen es eine Belüftungsanlage gibt, wird diese angeschaltet.</w:t>
      </w:r>
    </w:p>
    <w:p w14:paraId="4E8FCBEA" w14:textId="77777777" w:rsidR="00CA5548" w:rsidRDefault="00CA5548" w:rsidP="00CA5548">
      <w:pPr>
        <w:ind w:left="360"/>
        <w:rPr>
          <w:lang w:val="de-DE"/>
        </w:rPr>
      </w:pPr>
    </w:p>
    <w:p w14:paraId="7D8EB336" w14:textId="77777777" w:rsidR="00CA5548" w:rsidRDefault="00CA5548" w:rsidP="00CA5548">
      <w:pPr>
        <w:ind w:left="360"/>
        <w:rPr>
          <w:lang w:val="de-DE"/>
        </w:rPr>
      </w:pPr>
      <w:r>
        <w:rPr>
          <w:lang w:val="de-DE"/>
        </w:rPr>
        <w:t xml:space="preserve">Es gilt das aktuelle Hygiene-Konzept auf unserer Homepage </w:t>
      </w:r>
      <w:hyperlink r:id="rId5" w:history="1">
        <w:r w:rsidRPr="00CE1E19">
          <w:rPr>
            <w:rStyle w:val="Hyperlink"/>
            <w:lang w:val="de-DE"/>
          </w:rPr>
          <w:t>www.sc-leinzell.de</w:t>
        </w:r>
      </w:hyperlink>
    </w:p>
    <w:p w14:paraId="667E0B56" w14:textId="77777777" w:rsidR="00CA5548" w:rsidRPr="00CA5548" w:rsidRDefault="00CA5548" w:rsidP="00CA5548">
      <w:pPr>
        <w:ind w:left="360"/>
        <w:rPr>
          <w:lang w:val="de-DE"/>
        </w:rPr>
      </w:pPr>
    </w:p>
    <w:sectPr w:rsidR="00CA5548" w:rsidRPr="00CA55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90695"/>
    <w:multiLevelType w:val="hybridMultilevel"/>
    <w:tmpl w:val="2D7A0B9E"/>
    <w:lvl w:ilvl="0" w:tplc="3A16CC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5A9"/>
    <w:rsid w:val="00036CE6"/>
    <w:rsid w:val="000D45A9"/>
    <w:rsid w:val="001348C6"/>
    <w:rsid w:val="00204117"/>
    <w:rsid w:val="003379B3"/>
    <w:rsid w:val="004A3F7D"/>
    <w:rsid w:val="00940B9A"/>
    <w:rsid w:val="00B404A5"/>
    <w:rsid w:val="00C73F09"/>
    <w:rsid w:val="00CA5548"/>
    <w:rsid w:val="00D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1E0F"/>
  <w15:chartTrackingRefBased/>
  <w15:docId w15:val="{D07349DE-75B0-4CCF-ABAD-A032D6BE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45A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A55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-leinzel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Haeussler Stefan (AS-CS/ENS)</dc:creator>
  <cp:keywords/>
  <dc:description/>
  <cp:lastModifiedBy>Haeussler Stefan (AS-CS/ENS)</cp:lastModifiedBy>
  <cp:revision>2</cp:revision>
  <dcterms:created xsi:type="dcterms:W3CDTF">2021-09-02T13:24:00Z</dcterms:created>
  <dcterms:modified xsi:type="dcterms:W3CDTF">2021-09-02T13:24:00Z</dcterms:modified>
</cp:coreProperties>
</file>